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84C" w:rsidRDefault="0030484C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484C" w:rsidRDefault="0030484C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484C" w:rsidRDefault="0030484C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484C" w:rsidRDefault="0030484C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484C" w:rsidRDefault="0030484C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5BDE" w:rsidRDefault="001C5BDE" w:rsidP="003048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484C" w:rsidRDefault="0030484C" w:rsidP="003048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484C">
        <w:rPr>
          <w:rFonts w:ascii="Times New Roman" w:hAnsi="Times New Roman" w:cs="Times New Roman"/>
          <w:sz w:val="24"/>
          <w:szCs w:val="24"/>
        </w:rPr>
        <w:t>Harley Davidson Company</w:t>
      </w:r>
    </w:p>
    <w:p w:rsidR="0030484C" w:rsidRDefault="0030484C" w:rsidP="003048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[Name]</w:t>
      </w:r>
    </w:p>
    <w:p w:rsidR="0030484C" w:rsidRDefault="0030484C" w:rsidP="003048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[Institution of Affiliation]</w:t>
      </w:r>
    </w:p>
    <w:p w:rsidR="0030484C" w:rsidRDefault="0030484C" w:rsidP="003048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[Course]</w:t>
      </w:r>
    </w:p>
    <w:p w:rsidR="0030484C" w:rsidRDefault="0030484C" w:rsidP="003048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[Date]</w:t>
      </w:r>
    </w:p>
    <w:p w:rsidR="0030484C" w:rsidRDefault="0030484C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F6825" w:rsidRDefault="009F6825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F6825" w:rsidRDefault="009F6825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F6825" w:rsidRDefault="009F6825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F6825" w:rsidRDefault="009F6825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F6825" w:rsidRDefault="009F6825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0199C" w:rsidRDefault="00C112F4" w:rsidP="009F68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12F4">
        <w:rPr>
          <w:rFonts w:ascii="Times New Roman" w:hAnsi="Times New Roman" w:cs="Times New Roman"/>
          <w:sz w:val="24"/>
          <w:szCs w:val="24"/>
        </w:rPr>
        <w:lastRenderedPageBreak/>
        <w:t>Harley Davidson Company</w:t>
      </w:r>
    </w:p>
    <w:p w:rsidR="00C112F4" w:rsidRPr="00A5587E" w:rsidRDefault="00C112F4" w:rsidP="00C112F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5587E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  <w:r w:rsidR="00AE4931" w:rsidRPr="00A5587E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Pr="00A5587E">
        <w:rPr>
          <w:rFonts w:ascii="Times New Roman" w:hAnsi="Times New Roman" w:cs="Times New Roman"/>
          <w:b/>
          <w:sz w:val="24"/>
          <w:szCs w:val="24"/>
        </w:rPr>
        <w:t>SWOT Analysis</w:t>
      </w:r>
    </w:p>
    <w:p w:rsidR="009D3B93" w:rsidRDefault="00690494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B620E">
        <w:rPr>
          <w:rFonts w:ascii="Times New Roman" w:hAnsi="Times New Roman" w:cs="Times New Roman"/>
          <w:sz w:val="24"/>
          <w:szCs w:val="24"/>
        </w:rPr>
        <w:t xml:space="preserve">Harley Davidson is ranked as the fifth largest motorcycle manufacturing company in the globe. </w:t>
      </w:r>
      <w:r w:rsidR="005C33F2">
        <w:rPr>
          <w:rFonts w:ascii="Times New Roman" w:hAnsi="Times New Roman" w:cs="Times New Roman"/>
          <w:sz w:val="24"/>
          <w:szCs w:val="24"/>
        </w:rPr>
        <w:t>Its success is based on the firm’s ability regarding addressing the issues outlined in its SWOT analysis</w:t>
      </w:r>
      <w:r w:rsidR="00F77DB5">
        <w:rPr>
          <w:rFonts w:ascii="Times New Roman" w:hAnsi="Times New Roman" w:cs="Times New Roman"/>
          <w:sz w:val="24"/>
          <w:szCs w:val="24"/>
        </w:rPr>
        <w:t xml:space="preserve"> (Grant, 2016)</w:t>
      </w:r>
      <w:r w:rsidR="005C33F2">
        <w:rPr>
          <w:rFonts w:ascii="Times New Roman" w:hAnsi="Times New Roman" w:cs="Times New Roman"/>
          <w:sz w:val="24"/>
          <w:szCs w:val="24"/>
        </w:rPr>
        <w:t xml:space="preserve">. </w:t>
      </w:r>
      <w:r w:rsidR="00C37307">
        <w:rPr>
          <w:rFonts w:ascii="Times New Roman" w:hAnsi="Times New Roman" w:cs="Times New Roman"/>
          <w:sz w:val="24"/>
          <w:szCs w:val="24"/>
        </w:rPr>
        <w:t xml:space="preserve">The SWOT analysis highlights the company’s internal strategic aspects </w:t>
      </w:r>
      <w:r w:rsidR="00C37307" w:rsidRPr="00C37307">
        <w:rPr>
          <w:rFonts w:ascii="Times New Roman" w:hAnsi="Times New Roman" w:cs="Times New Roman"/>
          <w:sz w:val="24"/>
          <w:szCs w:val="24"/>
        </w:rPr>
        <w:t>(strengths and weaknesses)</w:t>
      </w:r>
      <w:r w:rsidR="00C37307">
        <w:rPr>
          <w:rFonts w:ascii="Times New Roman" w:hAnsi="Times New Roman" w:cs="Times New Roman"/>
          <w:sz w:val="24"/>
          <w:szCs w:val="24"/>
        </w:rPr>
        <w:t xml:space="preserve"> as well as its external strategic aspects </w:t>
      </w:r>
      <w:r w:rsidR="00C37307" w:rsidRPr="00C37307">
        <w:rPr>
          <w:rFonts w:ascii="Times New Roman" w:hAnsi="Times New Roman" w:cs="Times New Roman"/>
          <w:sz w:val="24"/>
          <w:szCs w:val="24"/>
        </w:rPr>
        <w:t>(threats</w:t>
      </w:r>
      <w:r w:rsidR="00C37307">
        <w:rPr>
          <w:rFonts w:ascii="Times New Roman" w:hAnsi="Times New Roman" w:cs="Times New Roman"/>
          <w:sz w:val="24"/>
          <w:szCs w:val="24"/>
        </w:rPr>
        <w:t xml:space="preserve"> and opportunities</w:t>
      </w:r>
      <w:r w:rsidR="00C37307" w:rsidRPr="00C37307">
        <w:rPr>
          <w:rFonts w:ascii="Times New Roman" w:hAnsi="Times New Roman" w:cs="Times New Roman"/>
          <w:sz w:val="24"/>
          <w:szCs w:val="24"/>
        </w:rPr>
        <w:t>)</w:t>
      </w:r>
      <w:r w:rsidR="00C37307">
        <w:rPr>
          <w:rFonts w:ascii="Times New Roman" w:hAnsi="Times New Roman" w:cs="Times New Roman"/>
          <w:sz w:val="24"/>
          <w:szCs w:val="24"/>
        </w:rPr>
        <w:t xml:space="preserve"> regarding its business. </w:t>
      </w:r>
      <w:r w:rsidR="00887C4F">
        <w:rPr>
          <w:rFonts w:ascii="Times New Roman" w:hAnsi="Times New Roman" w:cs="Times New Roman"/>
          <w:sz w:val="24"/>
          <w:szCs w:val="24"/>
        </w:rPr>
        <w:t xml:space="preserve">The highlighted factors enhance its potential for expansion as well as its stable performance in the international motorcycle industry. </w:t>
      </w:r>
      <w:r w:rsidR="009D3B93">
        <w:rPr>
          <w:rFonts w:ascii="Times New Roman" w:hAnsi="Times New Roman" w:cs="Times New Roman"/>
          <w:sz w:val="24"/>
          <w:szCs w:val="24"/>
        </w:rPr>
        <w:t>Moreover, the SWOT analysis demonstrates the necessary changes regarding its expansion strategies to ameliorate its standing in the local and global markets</w:t>
      </w:r>
      <w:r w:rsidR="00497142">
        <w:rPr>
          <w:rFonts w:ascii="Times New Roman" w:hAnsi="Times New Roman" w:cs="Times New Roman"/>
          <w:sz w:val="24"/>
          <w:szCs w:val="24"/>
        </w:rPr>
        <w:t xml:space="preserve"> (Amason, 2011)</w:t>
      </w:r>
      <w:r w:rsidR="009D3B93">
        <w:rPr>
          <w:rFonts w:ascii="Times New Roman" w:hAnsi="Times New Roman" w:cs="Times New Roman"/>
          <w:sz w:val="24"/>
          <w:szCs w:val="24"/>
        </w:rPr>
        <w:t>.</w:t>
      </w:r>
    </w:p>
    <w:p w:rsidR="005708FA" w:rsidRPr="00A5587E" w:rsidRDefault="005708FA" w:rsidP="00C112F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5587E">
        <w:rPr>
          <w:rFonts w:ascii="Times New Roman" w:hAnsi="Times New Roman" w:cs="Times New Roman"/>
          <w:b/>
          <w:sz w:val="24"/>
          <w:szCs w:val="24"/>
        </w:rPr>
        <w:t>Strengths</w:t>
      </w:r>
    </w:p>
    <w:p w:rsidR="002814EB" w:rsidRDefault="005708FA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515D2">
        <w:rPr>
          <w:rFonts w:ascii="Times New Roman" w:hAnsi="Times New Roman" w:cs="Times New Roman"/>
          <w:sz w:val="24"/>
          <w:szCs w:val="24"/>
        </w:rPr>
        <w:t xml:space="preserve">The company’s strengths are mainly based on its brand image as well as the chopper motorcycle market culture. </w:t>
      </w:r>
      <w:r w:rsidR="00AB0A2D">
        <w:rPr>
          <w:rFonts w:ascii="Times New Roman" w:hAnsi="Times New Roman" w:cs="Times New Roman"/>
          <w:sz w:val="24"/>
          <w:szCs w:val="24"/>
        </w:rPr>
        <w:t>The firm’s strengths are linked to its internal strategic factors that play a significant role rega</w:t>
      </w:r>
      <w:r w:rsidR="00A603FD">
        <w:rPr>
          <w:rFonts w:ascii="Times New Roman" w:hAnsi="Times New Roman" w:cs="Times New Roman"/>
          <w:sz w:val="24"/>
          <w:szCs w:val="24"/>
        </w:rPr>
        <w:t>r</w:t>
      </w:r>
      <w:r w:rsidR="00AB0A2D">
        <w:rPr>
          <w:rFonts w:ascii="Times New Roman" w:hAnsi="Times New Roman" w:cs="Times New Roman"/>
          <w:sz w:val="24"/>
          <w:szCs w:val="24"/>
        </w:rPr>
        <w:t xml:space="preserve">ding enhancing its </w:t>
      </w:r>
      <w:r w:rsidR="00A603FD">
        <w:rPr>
          <w:rFonts w:ascii="Times New Roman" w:hAnsi="Times New Roman" w:cs="Times New Roman"/>
          <w:sz w:val="24"/>
          <w:szCs w:val="24"/>
        </w:rPr>
        <w:t>potential</w:t>
      </w:r>
      <w:r w:rsidR="00AB0A2D">
        <w:rPr>
          <w:rFonts w:ascii="Times New Roman" w:hAnsi="Times New Roman" w:cs="Times New Roman"/>
          <w:sz w:val="24"/>
          <w:szCs w:val="24"/>
        </w:rPr>
        <w:t xml:space="preserve"> for growth and development</w:t>
      </w:r>
      <w:r w:rsidR="00FC4492">
        <w:rPr>
          <w:rFonts w:ascii="Times New Roman" w:hAnsi="Times New Roman" w:cs="Times New Roman"/>
          <w:sz w:val="24"/>
          <w:szCs w:val="24"/>
        </w:rPr>
        <w:t xml:space="preserve"> (Amason, 2011)</w:t>
      </w:r>
      <w:r w:rsidR="00AB0A2D">
        <w:rPr>
          <w:rFonts w:ascii="Times New Roman" w:hAnsi="Times New Roman" w:cs="Times New Roman"/>
          <w:sz w:val="24"/>
          <w:szCs w:val="24"/>
        </w:rPr>
        <w:t>.</w:t>
      </w:r>
      <w:r w:rsidR="0001667D">
        <w:rPr>
          <w:rFonts w:ascii="Times New Roman" w:hAnsi="Times New Roman" w:cs="Times New Roman"/>
          <w:sz w:val="24"/>
          <w:szCs w:val="24"/>
        </w:rPr>
        <w:t xml:space="preserve"> Its stren</w:t>
      </w:r>
      <w:r w:rsidR="003C6A58">
        <w:rPr>
          <w:rFonts w:ascii="Times New Roman" w:hAnsi="Times New Roman" w:cs="Times New Roman"/>
          <w:sz w:val="24"/>
          <w:szCs w:val="24"/>
        </w:rPr>
        <w:t>g</w:t>
      </w:r>
      <w:r w:rsidR="0001667D">
        <w:rPr>
          <w:rFonts w:ascii="Times New Roman" w:hAnsi="Times New Roman" w:cs="Times New Roman"/>
          <w:sz w:val="24"/>
          <w:szCs w:val="24"/>
        </w:rPr>
        <w:t xml:space="preserve">ths comprise a strong brand image, </w:t>
      </w:r>
      <w:r w:rsidR="00D02C36">
        <w:rPr>
          <w:rFonts w:ascii="Times New Roman" w:hAnsi="Times New Roman" w:cs="Times New Roman"/>
          <w:sz w:val="24"/>
          <w:szCs w:val="24"/>
        </w:rPr>
        <w:t xml:space="preserve">expertise regarding custom motorcycle manufacturing as well as a strong loyal customers’ base. </w:t>
      </w:r>
      <w:r w:rsidR="003F2F25">
        <w:rPr>
          <w:rFonts w:ascii="Times New Roman" w:hAnsi="Times New Roman" w:cs="Times New Roman"/>
          <w:sz w:val="24"/>
          <w:szCs w:val="24"/>
        </w:rPr>
        <w:t>The company exhibits one of the strongest motorcycle brand images across the globe</w:t>
      </w:r>
      <w:r w:rsidR="00854B76">
        <w:rPr>
          <w:rFonts w:ascii="Times New Roman" w:hAnsi="Times New Roman" w:cs="Times New Roman"/>
          <w:sz w:val="24"/>
          <w:szCs w:val="24"/>
        </w:rPr>
        <w:t>, especially due to its cho</w:t>
      </w:r>
      <w:r w:rsidR="0051603F">
        <w:rPr>
          <w:rFonts w:ascii="Times New Roman" w:hAnsi="Times New Roman" w:cs="Times New Roman"/>
          <w:sz w:val="24"/>
          <w:szCs w:val="24"/>
        </w:rPr>
        <w:t>pper/custom motorcycle culture</w:t>
      </w:r>
      <w:r w:rsidR="003F2F25">
        <w:rPr>
          <w:rFonts w:ascii="Times New Roman" w:hAnsi="Times New Roman" w:cs="Times New Roman"/>
          <w:sz w:val="24"/>
          <w:szCs w:val="24"/>
        </w:rPr>
        <w:t>.</w:t>
      </w:r>
      <w:r w:rsidR="0051603F">
        <w:rPr>
          <w:rFonts w:ascii="Times New Roman" w:hAnsi="Times New Roman" w:cs="Times New Roman"/>
          <w:sz w:val="24"/>
          <w:szCs w:val="24"/>
        </w:rPr>
        <w:t xml:space="preserve"> </w:t>
      </w:r>
      <w:r w:rsidR="003C6A58">
        <w:rPr>
          <w:rFonts w:ascii="Times New Roman" w:hAnsi="Times New Roman" w:cs="Times New Roman"/>
          <w:sz w:val="24"/>
          <w:szCs w:val="24"/>
        </w:rPr>
        <w:t xml:space="preserve">Such factors have led to the establishment of a strong loyal customers’ base. </w:t>
      </w:r>
      <w:r w:rsidR="000D330D">
        <w:rPr>
          <w:rFonts w:ascii="Times New Roman" w:hAnsi="Times New Roman" w:cs="Times New Roman"/>
          <w:sz w:val="24"/>
          <w:szCs w:val="24"/>
        </w:rPr>
        <w:t>The Company’s experience in the motorcycle industry exceeds a century allowing it to demonstrate another strength regarding its expertise in the business</w:t>
      </w:r>
      <w:r w:rsidR="00557F6A">
        <w:rPr>
          <w:rFonts w:ascii="Times New Roman" w:hAnsi="Times New Roman" w:cs="Times New Roman"/>
          <w:sz w:val="24"/>
          <w:szCs w:val="24"/>
        </w:rPr>
        <w:t xml:space="preserve"> (Grant, 2016)</w:t>
      </w:r>
      <w:r w:rsidR="000D330D">
        <w:rPr>
          <w:rFonts w:ascii="Times New Roman" w:hAnsi="Times New Roman" w:cs="Times New Roman"/>
          <w:sz w:val="24"/>
          <w:szCs w:val="24"/>
        </w:rPr>
        <w:t xml:space="preserve">. </w:t>
      </w:r>
      <w:r w:rsidR="002814EB">
        <w:rPr>
          <w:rFonts w:ascii="Times New Roman" w:hAnsi="Times New Roman" w:cs="Times New Roman"/>
          <w:sz w:val="24"/>
          <w:szCs w:val="24"/>
        </w:rPr>
        <w:t xml:space="preserve">The firm’s </w:t>
      </w:r>
      <w:r w:rsidR="00FF6D28">
        <w:rPr>
          <w:rFonts w:ascii="Times New Roman" w:hAnsi="Times New Roman" w:cs="Times New Roman"/>
          <w:sz w:val="24"/>
          <w:szCs w:val="24"/>
        </w:rPr>
        <w:t>strengths</w:t>
      </w:r>
      <w:r w:rsidR="002814EB">
        <w:rPr>
          <w:rFonts w:ascii="Times New Roman" w:hAnsi="Times New Roman" w:cs="Times New Roman"/>
          <w:sz w:val="24"/>
          <w:szCs w:val="24"/>
        </w:rPr>
        <w:t xml:space="preserve"> aid in fostering business stability against the aggressive as well as low-cost competitors.</w:t>
      </w:r>
    </w:p>
    <w:p w:rsidR="002814EB" w:rsidRPr="00441133" w:rsidRDefault="002814EB" w:rsidP="00C112F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441133">
        <w:rPr>
          <w:rFonts w:ascii="Times New Roman" w:hAnsi="Times New Roman" w:cs="Times New Roman"/>
          <w:b/>
          <w:sz w:val="24"/>
          <w:szCs w:val="24"/>
        </w:rPr>
        <w:lastRenderedPageBreak/>
        <w:t>Weaknesses</w:t>
      </w:r>
    </w:p>
    <w:bookmarkEnd w:id="0"/>
    <w:p w:rsidR="00997EFC" w:rsidRDefault="002814EB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2314D">
        <w:rPr>
          <w:rFonts w:ascii="Times New Roman" w:hAnsi="Times New Roman" w:cs="Times New Roman"/>
          <w:sz w:val="24"/>
          <w:szCs w:val="24"/>
        </w:rPr>
        <w:t>Its weaknesses could be linked to the existing limited focus rega</w:t>
      </w:r>
      <w:r w:rsidR="00FB1E3C">
        <w:rPr>
          <w:rFonts w:ascii="Times New Roman" w:hAnsi="Times New Roman" w:cs="Times New Roman"/>
          <w:sz w:val="24"/>
          <w:szCs w:val="24"/>
        </w:rPr>
        <w:t>r</w:t>
      </w:r>
      <w:r w:rsidR="0042314D">
        <w:rPr>
          <w:rFonts w:ascii="Times New Roman" w:hAnsi="Times New Roman" w:cs="Times New Roman"/>
          <w:sz w:val="24"/>
          <w:szCs w:val="24"/>
        </w:rPr>
        <w:t xml:space="preserve">ding the motorcycle business. </w:t>
      </w:r>
      <w:r w:rsidR="00FB1E3C">
        <w:rPr>
          <w:rFonts w:ascii="Times New Roman" w:hAnsi="Times New Roman" w:cs="Times New Roman"/>
          <w:sz w:val="24"/>
          <w:szCs w:val="24"/>
        </w:rPr>
        <w:t>The weaknesses represent the firm’s internal strategic aspects that bar it from optimizing its performance</w:t>
      </w:r>
      <w:r w:rsidR="000639EF">
        <w:rPr>
          <w:rFonts w:ascii="Times New Roman" w:hAnsi="Times New Roman" w:cs="Times New Roman"/>
          <w:sz w:val="24"/>
          <w:szCs w:val="24"/>
        </w:rPr>
        <w:t xml:space="preserve"> </w:t>
      </w:r>
      <w:r w:rsidR="000639EF" w:rsidRPr="000639EF">
        <w:rPr>
          <w:rFonts w:ascii="Times New Roman" w:hAnsi="Times New Roman" w:cs="Times New Roman"/>
          <w:sz w:val="24"/>
          <w:szCs w:val="24"/>
        </w:rPr>
        <w:t>(Grant, 20</w:t>
      </w:r>
      <w:r w:rsidR="000639EF">
        <w:rPr>
          <w:rFonts w:ascii="Times New Roman" w:hAnsi="Times New Roman" w:cs="Times New Roman"/>
          <w:sz w:val="24"/>
          <w:szCs w:val="24"/>
        </w:rPr>
        <w:t>16)</w:t>
      </w:r>
      <w:r w:rsidR="00FB1E3C">
        <w:rPr>
          <w:rFonts w:ascii="Times New Roman" w:hAnsi="Times New Roman" w:cs="Times New Roman"/>
          <w:sz w:val="24"/>
          <w:szCs w:val="24"/>
        </w:rPr>
        <w:t xml:space="preserve">. </w:t>
      </w:r>
      <w:r w:rsidR="006E2D54">
        <w:rPr>
          <w:rFonts w:ascii="Times New Roman" w:hAnsi="Times New Roman" w:cs="Times New Roman"/>
          <w:sz w:val="24"/>
          <w:szCs w:val="24"/>
        </w:rPr>
        <w:t xml:space="preserve">The weaknesses entail a narrow product mix, limited supply chain, and market reach. </w:t>
      </w:r>
      <w:r w:rsidR="00D2082A">
        <w:rPr>
          <w:rFonts w:ascii="Times New Roman" w:hAnsi="Times New Roman" w:cs="Times New Roman"/>
          <w:sz w:val="24"/>
          <w:szCs w:val="24"/>
        </w:rPr>
        <w:t xml:space="preserve">The </w:t>
      </w:r>
      <w:r w:rsidR="00F63B9D">
        <w:rPr>
          <w:rFonts w:ascii="Times New Roman" w:hAnsi="Times New Roman" w:cs="Times New Roman"/>
          <w:sz w:val="24"/>
          <w:szCs w:val="24"/>
        </w:rPr>
        <w:t>comp</w:t>
      </w:r>
      <w:r w:rsidR="00D2082A">
        <w:rPr>
          <w:rFonts w:ascii="Times New Roman" w:hAnsi="Times New Roman" w:cs="Times New Roman"/>
          <w:sz w:val="24"/>
          <w:szCs w:val="24"/>
        </w:rPr>
        <w:t>any’s narrow product mix bars it from trading in more market segments.</w:t>
      </w:r>
      <w:r w:rsidR="00FF6D28">
        <w:rPr>
          <w:rFonts w:ascii="Times New Roman" w:hAnsi="Times New Roman" w:cs="Times New Roman"/>
          <w:sz w:val="24"/>
          <w:szCs w:val="24"/>
        </w:rPr>
        <w:t xml:space="preserve"> </w:t>
      </w:r>
      <w:r w:rsidR="00AB076B">
        <w:rPr>
          <w:rFonts w:ascii="Times New Roman" w:hAnsi="Times New Roman" w:cs="Times New Roman"/>
          <w:sz w:val="24"/>
          <w:szCs w:val="24"/>
        </w:rPr>
        <w:t>Additionally, another weakness is that a large volume of its sales is only produced in Nort</w:t>
      </w:r>
      <w:r w:rsidR="004815D1">
        <w:rPr>
          <w:rFonts w:ascii="Times New Roman" w:hAnsi="Times New Roman" w:cs="Times New Roman"/>
          <w:sz w:val="24"/>
          <w:szCs w:val="24"/>
        </w:rPr>
        <w:t>h</w:t>
      </w:r>
      <w:r w:rsidR="00746E20">
        <w:rPr>
          <w:rFonts w:ascii="Times New Roman" w:hAnsi="Times New Roman" w:cs="Times New Roman"/>
          <w:sz w:val="24"/>
          <w:szCs w:val="24"/>
        </w:rPr>
        <w:t xml:space="preserve"> America implying it may lack or have an insignificant market in the developing nations. </w:t>
      </w:r>
      <w:r w:rsidR="0081456C">
        <w:rPr>
          <w:rFonts w:ascii="Times New Roman" w:hAnsi="Times New Roman" w:cs="Times New Roman"/>
          <w:sz w:val="24"/>
          <w:szCs w:val="24"/>
        </w:rPr>
        <w:t>The limitation of its supply chain limits its potential for expansion in the global market</w:t>
      </w:r>
      <w:r w:rsidR="004328EB">
        <w:rPr>
          <w:rFonts w:ascii="Times New Roman" w:hAnsi="Times New Roman" w:cs="Times New Roman"/>
          <w:sz w:val="24"/>
          <w:szCs w:val="24"/>
        </w:rPr>
        <w:t xml:space="preserve"> </w:t>
      </w:r>
      <w:r w:rsidR="004328EB" w:rsidRPr="004328EB">
        <w:rPr>
          <w:rFonts w:ascii="Times New Roman" w:hAnsi="Times New Roman" w:cs="Times New Roman"/>
          <w:sz w:val="24"/>
          <w:szCs w:val="24"/>
        </w:rPr>
        <w:t>(Amason, 2011)</w:t>
      </w:r>
      <w:r w:rsidR="0081456C">
        <w:rPr>
          <w:rFonts w:ascii="Times New Roman" w:hAnsi="Times New Roman" w:cs="Times New Roman"/>
          <w:sz w:val="24"/>
          <w:szCs w:val="24"/>
        </w:rPr>
        <w:t xml:space="preserve">. </w:t>
      </w:r>
      <w:r w:rsidR="00997EFC">
        <w:rPr>
          <w:rFonts w:ascii="Times New Roman" w:hAnsi="Times New Roman" w:cs="Times New Roman"/>
          <w:sz w:val="24"/>
          <w:szCs w:val="24"/>
        </w:rPr>
        <w:t>The firm has to overcome the aforementioned weaknesses to foster its global expansion and growth.</w:t>
      </w:r>
    </w:p>
    <w:p w:rsidR="00997EFC" w:rsidRPr="00F46FFE" w:rsidRDefault="00997EFC" w:rsidP="00C112F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46FFE">
        <w:rPr>
          <w:rFonts w:ascii="Times New Roman" w:hAnsi="Times New Roman" w:cs="Times New Roman"/>
          <w:b/>
          <w:sz w:val="24"/>
          <w:szCs w:val="24"/>
        </w:rPr>
        <w:t>Opportunities</w:t>
      </w:r>
    </w:p>
    <w:p w:rsidR="00DF7BB2" w:rsidRDefault="00997EFC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14C20">
        <w:rPr>
          <w:rFonts w:ascii="Times New Roman" w:hAnsi="Times New Roman" w:cs="Times New Roman"/>
          <w:sz w:val="24"/>
          <w:szCs w:val="24"/>
        </w:rPr>
        <w:t xml:space="preserve">The opportunities are linked to the potential of the international motorcycle market. </w:t>
      </w:r>
      <w:r w:rsidR="00D82AD0">
        <w:rPr>
          <w:rFonts w:ascii="Times New Roman" w:hAnsi="Times New Roman" w:cs="Times New Roman"/>
          <w:sz w:val="24"/>
          <w:szCs w:val="24"/>
        </w:rPr>
        <w:t>The opportunities refer to the external strat</w:t>
      </w:r>
      <w:r w:rsidR="00DE6753">
        <w:rPr>
          <w:rFonts w:ascii="Times New Roman" w:hAnsi="Times New Roman" w:cs="Times New Roman"/>
          <w:sz w:val="24"/>
          <w:szCs w:val="24"/>
        </w:rPr>
        <w:t>egic aspects that are apt in fa</w:t>
      </w:r>
      <w:r w:rsidR="00D82AD0">
        <w:rPr>
          <w:rFonts w:ascii="Times New Roman" w:hAnsi="Times New Roman" w:cs="Times New Roman"/>
          <w:sz w:val="24"/>
          <w:szCs w:val="24"/>
        </w:rPr>
        <w:t>cilitating business growth as well as development</w:t>
      </w:r>
      <w:r w:rsidR="004A6BBA">
        <w:rPr>
          <w:rFonts w:ascii="Times New Roman" w:hAnsi="Times New Roman" w:cs="Times New Roman"/>
          <w:sz w:val="24"/>
          <w:szCs w:val="24"/>
        </w:rPr>
        <w:t xml:space="preserve"> (Amason, 2011)</w:t>
      </w:r>
      <w:r w:rsidR="00D82AD0">
        <w:rPr>
          <w:rFonts w:ascii="Times New Roman" w:hAnsi="Times New Roman" w:cs="Times New Roman"/>
          <w:sz w:val="24"/>
          <w:szCs w:val="24"/>
        </w:rPr>
        <w:t>.</w:t>
      </w:r>
      <w:r w:rsidR="0012378C">
        <w:rPr>
          <w:rFonts w:ascii="Times New Roman" w:hAnsi="Times New Roman" w:cs="Times New Roman"/>
          <w:sz w:val="24"/>
          <w:szCs w:val="24"/>
        </w:rPr>
        <w:t xml:space="preserve"> </w:t>
      </w:r>
      <w:r w:rsidR="00FB614C">
        <w:rPr>
          <w:rFonts w:ascii="Times New Roman" w:hAnsi="Times New Roman" w:cs="Times New Roman"/>
          <w:sz w:val="24"/>
          <w:szCs w:val="24"/>
        </w:rPr>
        <w:t xml:space="preserve">The opportunities include product diversification, </w:t>
      </w:r>
      <w:r w:rsidR="00182947">
        <w:rPr>
          <w:rFonts w:ascii="Times New Roman" w:hAnsi="Times New Roman" w:cs="Times New Roman"/>
          <w:sz w:val="24"/>
          <w:szCs w:val="24"/>
        </w:rPr>
        <w:t xml:space="preserve">international expansion as well as forming alliances with complementary companies. </w:t>
      </w:r>
      <w:r w:rsidR="00A85D69">
        <w:rPr>
          <w:rFonts w:ascii="Times New Roman" w:hAnsi="Times New Roman" w:cs="Times New Roman"/>
          <w:sz w:val="24"/>
          <w:szCs w:val="24"/>
        </w:rPr>
        <w:t xml:space="preserve">The firm could expand its business to the developing markets. </w:t>
      </w:r>
      <w:r w:rsidR="00BC1ADC">
        <w:rPr>
          <w:rFonts w:ascii="Times New Roman" w:hAnsi="Times New Roman" w:cs="Times New Roman"/>
          <w:sz w:val="24"/>
          <w:szCs w:val="24"/>
        </w:rPr>
        <w:t>The company could also diversify its products to aid in broadening its market mix to include a wide array of motorbikes as well as related products</w:t>
      </w:r>
      <w:r w:rsidR="00C762C9">
        <w:rPr>
          <w:rFonts w:ascii="Times New Roman" w:hAnsi="Times New Roman" w:cs="Times New Roman"/>
          <w:sz w:val="24"/>
          <w:szCs w:val="24"/>
        </w:rPr>
        <w:t xml:space="preserve"> </w:t>
      </w:r>
      <w:r w:rsidR="00C762C9" w:rsidRPr="00C762C9">
        <w:rPr>
          <w:rFonts w:ascii="Times New Roman" w:hAnsi="Times New Roman" w:cs="Times New Roman"/>
          <w:sz w:val="24"/>
          <w:szCs w:val="24"/>
        </w:rPr>
        <w:t>(Grant, 2016)</w:t>
      </w:r>
      <w:r w:rsidR="00BC1ADC">
        <w:rPr>
          <w:rFonts w:ascii="Times New Roman" w:hAnsi="Times New Roman" w:cs="Times New Roman"/>
          <w:sz w:val="24"/>
          <w:szCs w:val="24"/>
        </w:rPr>
        <w:t xml:space="preserve">. </w:t>
      </w:r>
      <w:r w:rsidR="007B057F">
        <w:rPr>
          <w:rFonts w:ascii="Times New Roman" w:hAnsi="Times New Roman" w:cs="Times New Roman"/>
          <w:sz w:val="24"/>
          <w:szCs w:val="24"/>
        </w:rPr>
        <w:t>It could also form business alliances</w:t>
      </w:r>
      <w:r w:rsidR="008767B8">
        <w:rPr>
          <w:rFonts w:ascii="Times New Roman" w:hAnsi="Times New Roman" w:cs="Times New Roman"/>
          <w:sz w:val="24"/>
          <w:szCs w:val="24"/>
        </w:rPr>
        <w:t xml:space="preserve"> like its partnership with </w:t>
      </w:r>
      <w:r w:rsidR="008767B8" w:rsidRPr="008767B8">
        <w:rPr>
          <w:rFonts w:ascii="Times New Roman" w:hAnsi="Times New Roman" w:cs="Times New Roman"/>
          <w:sz w:val="24"/>
          <w:szCs w:val="24"/>
        </w:rPr>
        <w:t>Lehman Trikes</w:t>
      </w:r>
      <w:r w:rsidR="007B057F">
        <w:rPr>
          <w:rFonts w:ascii="Times New Roman" w:hAnsi="Times New Roman" w:cs="Times New Roman"/>
          <w:sz w:val="24"/>
          <w:szCs w:val="24"/>
        </w:rPr>
        <w:t xml:space="preserve"> </w:t>
      </w:r>
      <w:r w:rsidR="008767B8">
        <w:rPr>
          <w:rFonts w:ascii="Times New Roman" w:hAnsi="Times New Roman" w:cs="Times New Roman"/>
          <w:sz w:val="24"/>
          <w:szCs w:val="24"/>
        </w:rPr>
        <w:t>which will enhance its market reach</w:t>
      </w:r>
      <w:r w:rsidR="00DF7BB2">
        <w:rPr>
          <w:rFonts w:ascii="Times New Roman" w:hAnsi="Times New Roman" w:cs="Times New Roman"/>
          <w:sz w:val="24"/>
          <w:szCs w:val="24"/>
        </w:rPr>
        <w:t>.</w:t>
      </w:r>
    </w:p>
    <w:p w:rsidR="00DF7BB2" w:rsidRPr="00F46FFE" w:rsidRDefault="00DF7BB2" w:rsidP="00C112F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46FFE">
        <w:rPr>
          <w:rFonts w:ascii="Times New Roman" w:hAnsi="Times New Roman" w:cs="Times New Roman"/>
          <w:b/>
          <w:sz w:val="24"/>
          <w:szCs w:val="24"/>
        </w:rPr>
        <w:t>Threats</w:t>
      </w:r>
    </w:p>
    <w:p w:rsidR="00C96074" w:rsidRDefault="00DF7BB2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9449A">
        <w:rPr>
          <w:rFonts w:ascii="Times New Roman" w:hAnsi="Times New Roman" w:cs="Times New Roman"/>
          <w:sz w:val="24"/>
          <w:szCs w:val="24"/>
        </w:rPr>
        <w:t xml:space="preserve">The firm’s threats are linked to </w:t>
      </w:r>
      <w:r w:rsidR="00335CFF">
        <w:rPr>
          <w:rFonts w:ascii="Times New Roman" w:hAnsi="Times New Roman" w:cs="Times New Roman"/>
          <w:sz w:val="24"/>
          <w:szCs w:val="24"/>
        </w:rPr>
        <w:t xml:space="preserve">the market trends as well as the legal structures. </w:t>
      </w:r>
      <w:r w:rsidR="00346C20">
        <w:rPr>
          <w:rFonts w:ascii="Times New Roman" w:hAnsi="Times New Roman" w:cs="Times New Roman"/>
          <w:sz w:val="24"/>
          <w:szCs w:val="24"/>
        </w:rPr>
        <w:t>The threats imply the external strategic factors which are likely to lower the firm’s performance</w:t>
      </w:r>
      <w:r w:rsidR="00F46FFE">
        <w:rPr>
          <w:rFonts w:ascii="Times New Roman" w:hAnsi="Times New Roman" w:cs="Times New Roman"/>
          <w:sz w:val="24"/>
          <w:szCs w:val="24"/>
        </w:rPr>
        <w:t xml:space="preserve"> </w:t>
      </w:r>
      <w:r w:rsidR="00F46FFE" w:rsidRPr="00F46FFE">
        <w:rPr>
          <w:rFonts w:ascii="Times New Roman" w:hAnsi="Times New Roman" w:cs="Times New Roman"/>
          <w:sz w:val="24"/>
          <w:szCs w:val="24"/>
        </w:rPr>
        <w:lastRenderedPageBreak/>
        <w:t>(Grant, 2016)</w:t>
      </w:r>
      <w:r w:rsidR="00346C20">
        <w:rPr>
          <w:rFonts w:ascii="Times New Roman" w:hAnsi="Times New Roman" w:cs="Times New Roman"/>
          <w:sz w:val="24"/>
          <w:szCs w:val="24"/>
        </w:rPr>
        <w:t xml:space="preserve">. </w:t>
      </w:r>
      <w:r w:rsidR="00457977">
        <w:rPr>
          <w:rFonts w:ascii="Times New Roman" w:hAnsi="Times New Roman" w:cs="Times New Roman"/>
          <w:sz w:val="24"/>
          <w:szCs w:val="24"/>
        </w:rPr>
        <w:t xml:space="preserve">The threats comprise </w:t>
      </w:r>
      <w:r w:rsidR="00AB14DF">
        <w:rPr>
          <w:rFonts w:ascii="Times New Roman" w:hAnsi="Times New Roman" w:cs="Times New Roman"/>
          <w:sz w:val="24"/>
          <w:szCs w:val="24"/>
        </w:rPr>
        <w:t xml:space="preserve">imitations, </w:t>
      </w:r>
      <w:r w:rsidR="00272716">
        <w:rPr>
          <w:rFonts w:ascii="Times New Roman" w:hAnsi="Times New Roman" w:cs="Times New Roman"/>
          <w:sz w:val="24"/>
          <w:szCs w:val="24"/>
        </w:rPr>
        <w:t xml:space="preserve">aggressive competition, and a rising preference for electric motorcycles. The company is threatened by aggressive competition emanating from its competitors like Toyota as well as other motorcycle companies which sell low-cost products. </w:t>
      </w:r>
      <w:r w:rsidR="0064551B">
        <w:rPr>
          <w:rFonts w:ascii="Times New Roman" w:hAnsi="Times New Roman" w:cs="Times New Roman"/>
          <w:sz w:val="24"/>
          <w:szCs w:val="24"/>
        </w:rPr>
        <w:t xml:space="preserve">Another threat is imitation since other motorcycle manufacturers are also producing custom/chopper motorcycles. </w:t>
      </w:r>
      <w:r w:rsidR="003A3667">
        <w:rPr>
          <w:rFonts w:ascii="Times New Roman" w:hAnsi="Times New Roman" w:cs="Times New Roman"/>
          <w:sz w:val="24"/>
          <w:szCs w:val="24"/>
        </w:rPr>
        <w:t>The environmentalism trends also constitute a threat to the firm since its motorcycles have an internal combustion engine. Thus the com</w:t>
      </w:r>
      <w:r w:rsidR="00E82D3A">
        <w:rPr>
          <w:rFonts w:ascii="Times New Roman" w:hAnsi="Times New Roman" w:cs="Times New Roman"/>
          <w:sz w:val="24"/>
          <w:szCs w:val="24"/>
        </w:rPr>
        <w:t>p</w:t>
      </w:r>
      <w:r w:rsidR="003A3667">
        <w:rPr>
          <w:rFonts w:ascii="Times New Roman" w:hAnsi="Times New Roman" w:cs="Times New Roman"/>
          <w:sz w:val="24"/>
          <w:szCs w:val="24"/>
        </w:rPr>
        <w:t>any could employ pr</w:t>
      </w:r>
      <w:r w:rsidR="008049F9">
        <w:rPr>
          <w:rFonts w:ascii="Times New Roman" w:hAnsi="Times New Roman" w:cs="Times New Roman"/>
          <w:sz w:val="24"/>
          <w:szCs w:val="24"/>
        </w:rPr>
        <w:t>o</w:t>
      </w:r>
      <w:r w:rsidR="003A3667">
        <w:rPr>
          <w:rFonts w:ascii="Times New Roman" w:hAnsi="Times New Roman" w:cs="Times New Roman"/>
          <w:sz w:val="24"/>
          <w:szCs w:val="24"/>
        </w:rPr>
        <w:t>duct innovation strategies which will help in curbing the above threats</w:t>
      </w:r>
      <w:r w:rsidR="0019406E">
        <w:rPr>
          <w:rFonts w:ascii="Times New Roman" w:hAnsi="Times New Roman" w:cs="Times New Roman"/>
          <w:sz w:val="24"/>
          <w:szCs w:val="24"/>
        </w:rPr>
        <w:t xml:space="preserve"> (Amason, 2011)</w:t>
      </w:r>
      <w:r w:rsidR="003A3667">
        <w:rPr>
          <w:rFonts w:ascii="Times New Roman" w:hAnsi="Times New Roman" w:cs="Times New Roman"/>
          <w:sz w:val="24"/>
          <w:szCs w:val="24"/>
        </w:rPr>
        <w:t xml:space="preserve">. </w:t>
      </w:r>
      <w:r w:rsidR="006455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6074" w:rsidRDefault="00C96074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6074" w:rsidRDefault="00C96074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6074" w:rsidRDefault="00C96074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6074" w:rsidRDefault="00C96074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6074" w:rsidRDefault="00C96074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6074" w:rsidRDefault="00C96074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6074" w:rsidRDefault="00C96074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6074" w:rsidRDefault="00C96074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6074" w:rsidRDefault="00C96074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6074" w:rsidRDefault="00C96074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6074" w:rsidRDefault="00C96074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3AE3" w:rsidRDefault="00323AE3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6074" w:rsidRDefault="00C96074" w:rsidP="002E32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96074" w:rsidRPr="00C96074" w:rsidRDefault="00C96074" w:rsidP="00C960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6074">
        <w:rPr>
          <w:rFonts w:ascii="Times New Roman" w:hAnsi="Times New Roman" w:cs="Times New Roman"/>
          <w:sz w:val="24"/>
          <w:szCs w:val="24"/>
        </w:rPr>
        <w:t xml:space="preserve">Amason, A. (2011). </w:t>
      </w:r>
      <w:r w:rsidRPr="00C96074">
        <w:rPr>
          <w:rFonts w:ascii="Times New Roman" w:hAnsi="Times New Roman" w:cs="Times New Roman"/>
          <w:i/>
          <w:iCs/>
          <w:sz w:val="24"/>
          <w:szCs w:val="24"/>
        </w:rPr>
        <w:t>Strategic management: From theory to practice</w:t>
      </w:r>
      <w:r w:rsidRPr="00C96074">
        <w:rPr>
          <w:rFonts w:ascii="Times New Roman" w:hAnsi="Times New Roman" w:cs="Times New Roman"/>
          <w:sz w:val="24"/>
          <w:szCs w:val="24"/>
        </w:rPr>
        <w:t>. Routledge.</w:t>
      </w:r>
    </w:p>
    <w:p w:rsidR="005911B7" w:rsidRPr="005911B7" w:rsidRDefault="005911B7" w:rsidP="008369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11B7">
        <w:rPr>
          <w:rFonts w:ascii="Times New Roman" w:hAnsi="Times New Roman" w:cs="Times New Roman"/>
          <w:sz w:val="24"/>
          <w:szCs w:val="24"/>
        </w:rPr>
        <w:t xml:space="preserve">Grant, R. M. (2016). </w:t>
      </w:r>
      <w:r w:rsidRPr="005911B7">
        <w:rPr>
          <w:rFonts w:ascii="Times New Roman" w:hAnsi="Times New Roman" w:cs="Times New Roman"/>
          <w:i/>
          <w:iCs/>
          <w:sz w:val="24"/>
          <w:szCs w:val="24"/>
        </w:rPr>
        <w:t>Contemporary strategy analysis: Text and cases edition</w:t>
      </w:r>
      <w:r w:rsidRPr="005911B7">
        <w:rPr>
          <w:rFonts w:ascii="Times New Roman" w:hAnsi="Times New Roman" w:cs="Times New Roman"/>
          <w:sz w:val="24"/>
          <w:szCs w:val="24"/>
        </w:rPr>
        <w:t>. John Wiley &amp; Sons.</w:t>
      </w:r>
    </w:p>
    <w:p w:rsidR="005708FA" w:rsidRDefault="008767B8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2AD0">
        <w:rPr>
          <w:rFonts w:ascii="Times New Roman" w:hAnsi="Times New Roman" w:cs="Times New Roman"/>
          <w:sz w:val="24"/>
          <w:szCs w:val="24"/>
        </w:rPr>
        <w:t xml:space="preserve"> </w:t>
      </w:r>
      <w:r w:rsidR="00AB076B">
        <w:rPr>
          <w:rFonts w:ascii="Times New Roman" w:hAnsi="Times New Roman" w:cs="Times New Roman"/>
          <w:sz w:val="24"/>
          <w:szCs w:val="24"/>
        </w:rPr>
        <w:t xml:space="preserve"> </w:t>
      </w:r>
      <w:r w:rsidR="00D208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494" w:rsidRDefault="00887C4F" w:rsidP="00C11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C33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12F4" w:rsidRPr="00C112F4" w:rsidRDefault="00C112F4">
      <w:pPr>
        <w:rPr>
          <w:rFonts w:ascii="Times New Roman" w:hAnsi="Times New Roman" w:cs="Times New Roman"/>
          <w:sz w:val="24"/>
          <w:szCs w:val="24"/>
        </w:rPr>
      </w:pPr>
    </w:p>
    <w:sectPr w:rsidR="00C112F4" w:rsidRPr="00C112F4" w:rsidSect="00032C8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36F" w:rsidRDefault="00BD636F" w:rsidP="00BF3636">
      <w:pPr>
        <w:spacing w:after="0" w:line="240" w:lineRule="auto"/>
      </w:pPr>
      <w:r>
        <w:separator/>
      </w:r>
    </w:p>
  </w:endnote>
  <w:endnote w:type="continuationSeparator" w:id="0">
    <w:p w:rsidR="00BD636F" w:rsidRDefault="00BD636F" w:rsidP="00BF3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36F" w:rsidRDefault="00BD636F" w:rsidP="00BF3636">
      <w:pPr>
        <w:spacing w:after="0" w:line="240" w:lineRule="auto"/>
      </w:pPr>
      <w:r>
        <w:separator/>
      </w:r>
    </w:p>
  </w:footnote>
  <w:footnote w:type="continuationSeparator" w:id="0">
    <w:p w:rsidR="00BD636F" w:rsidRDefault="00BD636F" w:rsidP="00BF3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3636" w:rsidRPr="00BF3636" w:rsidRDefault="00BF3636" w:rsidP="00BF3636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BF3636">
      <w:rPr>
        <w:rFonts w:ascii="Times New Roman" w:hAnsi="Times New Roman" w:cs="Times New Roman"/>
        <w:sz w:val="24"/>
        <w:szCs w:val="24"/>
      </w:rPr>
      <w:t>HARLEY DAVIDSON COMPANY</w:t>
    </w:r>
    <w:r>
      <w:rPr>
        <w:rFonts w:ascii="Times New Roman" w:hAnsi="Times New Roman" w:cs="Times New Roman"/>
        <w:sz w:val="24"/>
        <w:szCs w:val="24"/>
      </w:rPr>
      <w:t xml:space="preserve">                          </w:t>
    </w:r>
    <w:r w:rsidR="00CA3FF2">
      <w:rPr>
        <w:rFonts w:ascii="Times New Roman" w:hAnsi="Times New Roman" w:cs="Times New Roman"/>
        <w:sz w:val="24"/>
        <w:szCs w:val="24"/>
      </w:rPr>
      <w:t xml:space="preserve">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</w:t>
    </w:r>
    <w:r w:rsidRPr="00BF3636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670207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F363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F363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363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113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F363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3636" w:rsidRPr="00767FB9" w:rsidRDefault="00032C86" w:rsidP="00767FB9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032C86">
      <w:rPr>
        <w:rFonts w:ascii="Times New Roman" w:hAnsi="Times New Roman" w:cs="Times New Roman"/>
        <w:sz w:val="24"/>
        <w:szCs w:val="24"/>
      </w:rPr>
      <w:t>Running head: HARLEY DAVIDSON COMPANY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</w:t>
    </w:r>
    <w:r w:rsidRPr="00032C86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0681489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32C8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2C8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2C8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113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32C8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2F4"/>
    <w:rsid w:val="0001667D"/>
    <w:rsid w:val="00032C86"/>
    <w:rsid w:val="000639EF"/>
    <w:rsid w:val="000D330D"/>
    <w:rsid w:val="0012378C"/>
    <w:rsid w:val="00182947"/>
    <w:rsid w:val="0018534A"/>
    <w:rsid w:val="0019406E"/>
    <w:rsid w:val="001B620E"/>
    <w:rsid w:val="001C5BDE"/>
    <w:rsid w:val="00272716"/>
    <w:rsid w:val="002814EB"/>
    <w:rsid w:val="002E3285"/>
    <w:rsid w:val="0030484C"/>
    <w:rsid w:val="00323AE3"/>
    <w:rsid w:val="00335CFF"/>
    <w:rsid w:val="00346C20"/>
    <w:rsid w:val="003A3667"/>
    <w:rsid w:val="003C6A58"/>
    <w:rsid w:val="003E4CDC"/>
    <w:rsid w:val="003F2F25"/>
    <w:rsid w:val="0042314D"/>
    <w:rsid w:val="004328EB"/>
    <w:rsid w:val="00441133"/>
    <w:rsid w:val="00457977"/>
    <w:rsid w:val="004815D1"/>
    <w:rsid w:val="00497142"/>
    <w:rsid w:val="004A6BBA"/>
    <w:rsid w:val="004B3403"/>
    <w:rsid w:val="0051603F"/>
    <w:rsid w:val="00557F6A"/>
    <w:rsid w:val="005708FA"/>
    <w:rsid w:val="005911B7"/>
    <w:rsid w:val="005C33F2"/>
    <w:rsid w:val="0064551B"/>
    <w:rsid w:val="00690494"/>
    <w:rsid w:val="006E2D54"/>
    <w:rsid w:val="00746E20"/>
    <w:rsid w:val="00767FB9"/>
    <w:rsid w:val="007B057F"/>
    <w:rsid w:val="007F0AE4"/>
    <w:rsid w:val="0080199C"/>
    <w:rsid w:val="008049F9"/>
    <w:rsid w:val="0081456C"/>
    <w:rsid w:val="00814C20"/>
    <w:rsid w:val="008369CF"/>
    <w:rsid w:val="00854B76"/>
    <w:rsid w:val="008767B8"/>
    <w:rsid w:val="00887C4F"/>
    <w:rsid w:val="00997EFC"/>
    <w:rsid w:val="009D3B93"/>
    <w:rsid w:val="009F6825"/>
    <w:rsid w:val="00A5587E"/>
    <w:rsid w:val="00A603FD"/>
    <w:rsid w:val="00A85D69"/>
    <w:rsid w:val="00AB076B"/>
    <w:rsid w:val="00AB0A2D"/>
    <w:rsid w:val="00AB14DF"/>
    <w:rsid w:val="00AE4931"/>
    <w:rsid w:val="00AE7CFE"/>
    <w:rsid w:val="00B515D2"/>
    <w:rsid w:val="00B9449A"/>
    <w:rsid w:val="00BC1ADC"/>
    <w:rsid w:val="00BD636F"/>
    <w:rsid w:val="00BF3636"/>
    <w:rsid w:val="00C112F4"/>
    <w:rsid w:val="00C37307"/>
    <w:rsid w:val="00C762C9"/>
    <w:rsid w:val="00C96074"/>
    <w:rsid w:val="00CA3FF2"/>
    <w:rsid w:val="00D02C36"/>
    <w:rsid w:val="00D2082A"/>
    <w:rsid w:val="00D82AD0"/>
    <w:rsid w:val="00DE6753"/>
    <w:rsid w:val="00DF7BB2"/>
    <w:rsid w:val="00E82D3A"/>
    <w:rsid w:val="00F46FFE"/>
    <w:rsid w:val="00F63B9D"/>
    <w:rsid w:val="00F77DB5"/>
    <w:rsid w:val="00FB1E3C"/>
    <w:rsid w:val="00FB614C"/>
    <w:rsid w:val="00FC4492"/>
    <w:rsid w:val="00FF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3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636"/>
  </w:style>
  <w:style w:type="paragraph" w:styleId="Footer">
    <w:name w:val="footer"/>
    <w:basedOn w:val="Normal"/>
    <w:link w:val="FooterChar"/>
    <w:uiPriority w:val="99"/>
    <w:unhideWhenUsed/>
    <w:rsid w:val="00BF3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6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3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636"/>
  </w:style>
  <w:style w:type="paragraph" w:styleId="Footer">
    <w:name w:val="footer"/>
    <w:basedOn w:val="Normal"/>
    <w:link w:val="FooterChar"/>
    <w:uiPriority w:val="99"/>
    <w:unhideWhenUsed/>
    <w:rsid w:val="00BF3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6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7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2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645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Bishow</dc:creator>
  <cp:lastModifiedBy>Bishow</cp:lastModifiedBy>
  <cp:revision>81</cp:revision>
  <dcterms:created xsi:type="dcterms:W3CDTF">2018-08-22T09:06:00Z</dcterms:created>
  <dcterms:modified xsi:type="dcterms:W3CDTF">2018-08-22T10:49:00Z</dcterms:modified>
</cp:coreProperties>
</file>